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35B" w14:textId="570008D1" w:rsidR="006A6C13" w:rsidRPr="006A6C13" w:rsidRDefault="006A6C13">
      <w:pPr>
        <w:rPr>
          <w:b/>
          <w:bCs/>
          <w:u w:val="single"/>
        </w:rPr>
      </w:pPr>
      <w:r w:rsidRPr="006A6C13">
        <w:rPr>
          <w:b/>
          <w:bCs/>
          <w:u w:val="single"/>
        </w:rPr>
        <w:t xml:space="preserve">Nuove </w:t>
      </w:r>
      <w:r>
        <w:rPr>
          <w:b/>
          <w:bCs/>
          <w:u w:val="single"/>
        </w:rPr>
        <w:t>opportunità di sviluppo</w:t>
      </w:r>
      <w:r w:rsidRPr="006A6C13">
        <w:rPr>
          <w:b/>
          <w:bCs/>
          <w:u w:val="single"/>
        </w:rPr>
        <w:t xml:space="preserve"> per i Teatri di Tradizione</w:t>
      </w:r>
    </w:p>
    <w:p w14:paraId="306B3E8C" w14:textId="77777777" w:rsidR="006A6C13" w:rsidRDefault="006A6C13"/>
    <w:p w14:paraId="1DECEBCE" w14:textId="1FBF9263" w:rsidR="006A6C13" w:rsidRDefault="006A6C13" w:rsidP="006A6C13">
      <w:pPr>
        <w:jc w:val="both"/>
      </w:pPr>
      <w:r w:rsidRPr="006A6C13">
        <w:rPr>
          <w:b/>
          <w:bCs/>
        </w:rPr>
        <w:t>Oggetto</w:t>
      </w:r>
      <w:r>
        <w:rPr>
          <w:b/>
          <w:bCs/>
        </w:rPr>
        <w:t xml:space="preserve"> del documento</w:t>
      </w:r>
      <w:r>
        <w:t xml:space="preserve">: I teatri di tradizione ripensano il loro ruolo alla luce dei mutati contesti e manifestano la necessità di far recepire dal Ministero nuove indicazioni rispetto al ruolo e alla funzione che hanno.  </w:t>
      </w:r>
    </w:p>
    <w:p w14:paraId="19EA7746" w14:textId="52EE7199" w:rsidR="006A6C13" w:rsidRDefault="006A6C13" w:rsidP="006A6C13">
      <w:pPr>
        <w:jc w:val="both"/>
      </w:pPr>
    </w:p>
    <w:p w14:paraId="30C008DB" w14:textId="375F0D19" w:rsidR="006A6C13" w:rsidRPr="006A6C13" w:rsidRDefault="006A6C13" w:rsidP="006A6C1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Premessa</w:t>
      </w:r>
    </w:p>
    <w:p w14:paraId="7FF1A24C" w14:textId="73EC4B5F" w:rsidR="006A6C13" w:rsidRDefault="006A6C13"/>
    <w:p w14:paraId="69EC8378" w14:textId="77777777" w:rsidR="006A6C13" w:rsidRPr="006A6C13" w:rsidRDefault="006A6C13" w:rsidP="006A6C13">
      <w:pPr>
        <w:jc w:val="both"/>
        <w:rPr>
          <w:b/>
          <w:bCs/>
        </w:rPr>
      </w:pPr>
      <w:r w:rsidRPr="006A6C13">
        <w:rPr>
          <w:b/>
          <w:bCs/>
        </w:rPr>
        <w:t>È necessario riportare la fotografia dello status quo per raccontare tutto quello che facciamo.</w:t>
      </w:r>
      <w:r>
        <w:rPr>
          <w:b/>
          <w:bCs/>
        </w:rPr>
        <w:t xml:space="preserve"> </w:t>
      </w:r>
      <w:r w:rsidRPr="006A6C13">
        <w:t>(anche avvalendoci di ricerche e dat</w:t>
      </w:r>
      <w:r>
        <w:t>i</w:t>
      </w:r>
      <w:r w:rsidRPr="006A6C13">
        <w:t>).</w:t>
      </w:r>
      <w:r>
        <w:rPr>
          <w:b/>
          <w:bCs/>
        </w:rPr>
        <w:t xml:space="preserve"> </w:t>
      </w:r>
    </w:p>
    <w:p w14:paraId="4B146ED3" w14:textId="77777777" w:rsidR="006A6C13" w:rsidRDefault="006A6C13"/>
    <w:p w14:paraId="40A4FE92" w14:textId="4C58DBE4" w:rsidR="006A6C13" w:rsidRDefault="006A6C13" w:rsidP="006A6C13">
      <w:pPr>
        <w:jc w:val="both"/>
      </w:pPr>
      <w:r>
        <w:t>I Teatri di Tradizione sono</w:t>
      </w:r>
      <w:r>
        <w:t xml:space="preserve"> </w:t>
      </w:r>
      <w:r>
        <w:t xml:space="preserve">un </w:t>
      </w:r>
      <w:r>
        <w:t xml:space="preserve">punto di riferimento per </w:t>
      </w:r>
      <w:r>
        <w:t xml:space="preserve">i nostri </w:t>
      </w:r>
      <w:r>
        <w:t xml:space="preserve">territori, </w:t>
      </w:r>
      <w:r>
        <w:t>lavorano con</w:t>
      </w:r>
      <w:r>
        <w:t xml:space="preserve"> una prossimità diversa</w:t>
      </w:r>
      <w:r>
        <w:t xml:space="preserve"> rispetto alle FLS</w:t>
      </w:r>
      <w:r>
        <w:t>, dialog</w:t>
      </w:r>
      <w:r>
        <w:t>ano</w:t>
      </w:r>
      <w:r>
        <w:t xml:space="preserve"> con le associazioni </w:t>
      </w:r>
      <w:r>
        <w:t xml:space="preserve">locali </w:t>
      </w:r>
      <w:r>
        <w:t>per capire anche cosa serve</w:t>
      </w:r>
      <w:r>
        <w:t xml:space="preserve"> alle comunità</w:t>
      </w:r>
      <w:r>
        <w:t>, instaur</w:t>
      </w:r>
      <w:r>
        <w:t xml:space="preserve">ano </w:t>
      </w:r>
      <w:r>
        <w:t>un dialogo e delle convenzioni che non sono atti vuoti</w:t>
      </w:r>
      <w:r>
        <w:t xml:space="preserve"> ma programmatici</w:t>
      </w:r>
      <w:r>
        <w:t>. C’è una attività ramificata che ci lega ai territori come istituzioni produttive trainanti.</w:t>
      </w:r>
      <w:r>
        <w:t xml:space="preserve"> </w:t>
      </w:r>
      <w:r>
        <w:t>Tutte queste attività dovrebbero trovare spazio e riconoscimento</w:t>
      </w:r>
      <w:r>
        <w:t xml:space="preserve"> nelle valutazioni da parte del Ministero ma s</w:t>
      </w:r>
      <w:r>
        <w:t xml:space="preserve">iamo </w:t>
      </w:r>
      <w:r>
        <w:t xml:space="preserve">troppo spesso </w:t>
      </w:r>
      <w:r>
        <w:t>imbrigliati in parametri numerici e i parametri qualitativi non riconoscono queste attività.</w:t>
      </w:r>
      <w:r>
        <w:t xml:space="preserve"> </w:t>
      </w:r>
    </w:p>
    <w:p w14:paraId="18F2EA6A" w14:textId="3A179630" w:rsidR="006A6C13" w:rsidRDefault="006A6C13"/>
    <w:p w14:paraId="0B93EEDF" w14:textId="179006FE" w:rsidR="006A6C13" w:rsidRDefault="006A6C13" w:rsidP="006A6C13">
      <w:r>
        <w:t>Riferimenti normativi</w:t>
      </w:r>
    </w:p>
    <w:p w14:paraId="0B690A8E" w14:textId="57C6999D" w:rsidR="006A6C13" w:rsidRDefault="006A6C13" w:rsidP="006A6C13"/>
    <w:p w14:paraId="7900066E" w14:textId="2FB04DD2" w:rsidR="006A6C13" w:rsidRDefault="006A6C13" w:rsidP="006A6C13">
      <w:pPr>
        <w:pStyle w:val="Paragrafoelenco"/>
        <w:numPr>
          <w:ilvl w:val="0"/>
          <w:numId w:val="2"/>
        </w:numPr>
      </w:pPr>
      <w:r>
        <w:t>Legge 800/67</w:t>
      </w:r>
    </w:p>
    <w:p w14:paraId="19A641FD" w14:textId="19B4B864" w:rsidR="006A6C13" w:rsidRDefault="006A6C13" w:rsidP="006A6C13">
      <w:pPr>
        <w:pStyle w:val="Paragrafoelenco"/>
        <w:numPr>
          <w:ilvl w:val="0"/>
          <w:numId w:val="2"/>
        </w:numPr>
      </w:pPr>
      <w:r>
        <w:t>Decreti ministeriali</w:t>
      </w:r>
    </w:p>
    <w:p w14:paraId="1A843242" w14:textId="77777777" w:rsidR="006A6C13" w:rsidRDefault="006A6C13" w:rsidP="006A6C13"/>
    <w:p w14:paraId="4512A015" w14:textId="3BDCA3C9" w:rsidR="006A6C13" w:rsidRPr="006A6C13" w:rsidRDefault="006A6C13" w:rsidP="006A6C13">
      <w:pPr>
        <w:rPr>
          <w:b/>
          <w:bCs/>
          <w:u w:val="single"/>
        </w:rPr>
      </w:pPr>
      <w:r w:rsidRPr="006A6C13">
        <w:rPr>
          <w:b/>
          <w:bCs/>
          <w:u w:val="single"/>
        </w:rPr>
        <w:t>Programma</w:t>
      </w:r>
    </w:p>
    <w:p w14:paraId="4BDF8B50" w14:textId="77777777" w:rsidR="006A6C13" w:rsidRDefault="006A6C13" w:rsidP="006A6C13"/>
    <w:p w14:paraId="27D595C3" w14:textId="016D86BB" w:rsidR="006A6C13" w:rsidRDefault="006A6C13" w:rsidP="006A6C13">
      <w:r>
        <w:t xml:space="preserve">È importante ripartire dalla definizione e dal nome stesso di Teatro di Tradizione, per ripensarlo alla luce dei mutati contesti contemporanei, evidenziando: </w:t>
      </w:r>
    </w:p>
    <w:p w14:paraId="2EFCFCDB" w14:textId="77777777" w:rsidR="006A6C13" w:rsidRPr="006A6C13" w:rsidRDefault="006A6C13" w:rsidP="006A6C13">
      <w:pPr>
        <w:rPr>
          <w:color w:val="000000" w:themeColor="text1"/>
        </w:rPr>
      </w:pPr>
    </w:p>
    <w:p w14:paraId="2AD07F51" w14:textId="516B6A08" w:rsidR="006A6C13" w:rsidRDefault="006A6C13" w:rsidP="006A6C13">
      <w:pPr>
        <w:pStyle w:val="Paragrafoelenco"/>
        <w:numPr>
          <w:ilvl w:val="0"/>
          <w:numId w:val="3"/>
        </w:numPr>
        <w:rPr>
          <w:color w:val="000000" w:themeColor="text1"/>
        </w:rPr>
      </w:pPr>
      <w:r w:rsidRPr="006A6C13">
        <w:rPr>
          <w:color w:val="000000" w:themeColor="text1"/>
        </w:rPr>
        <w:t xml:space="preserve">Rapporto con i territori, comunità, istituzioni e filiera; </w:t>
      </w:r>
    </w:p>
    <w:p w14:paraId="39CF5CC9" w14:textId="368FDC99" w:rsidR="006A6C13" w:rsidRDefault="006A6C13" w:rsidP="006A6C13">
      <w:pPr>
        <w:pStyle w:val="Paragrafoelenco"/>
        <w:numPr>
          <w:ilvl w:val="0"/>
          <w:numId w:val="3"/>
        </w:numPr>
      </w:pPr>
      <w:r>
        <w:t>M</w:t>
      </w:r>
      <w:r>
        <w:t>ultidisciplinarietà e formazione di professionisti e pubblico</w:t>
      </w:r>
      <w:r>
        <w:t>;</w:t>
      </w:r>
    </w:p>
    <w:p w14:paraId="43C43DC7" w14:textId="77777777" w:rsidR="006A6C13" w:rsidRDefault="006A6C13" w:rsidP="006A6C13">
      <w:pPr>
        <w:pStyle w:val="Paragrafoelenco"/>
        <w:numPr>
          <w:ilvl w:val="0"/>
          <w:numId w:val="3"/>
        </w:numPr>
      </w:pPr>
      <w:r>
        <w:t>P</w:t>
      </w:r>
      <w:r>
        <w:t>ossibilità aggiuntiv</w:t>
      </w:r>
      <w:r>
        <w:t>e di sperimentazione,</w:t>
      </w:r>
      <w:r>
        <w:t xml:space="preserve"> collegate alla flessibilità di non avere organici stabili</w:t>
      </w:r>
      <w:r>
        <w:t xml:space="preserve"> (tema dei 45 orchestrali);</w:t>
      </w:r>
    </w:p>
    <w:p w14:paraId="20CFA0A8" w14:textId="09BBB554" w:rsidR="006A6C13" w:rsidRPr="006A6C13" w:rsidRDefault="006A6C13" w:rsidP="006A6C13">
      <w:pPr>
        <w:pStyle w:val="Paragrafoelenco"/>
        <w:numPr>
          <w:ilvl w:val="0"/>
          <w:numId w:val="3"/>
        </w:numPr>
      </w:pPr>
      <w:r>
        <w:t>Attenzione</w:t>
      </w:r>
      <w:r>
        <w:t xml:space="preserve"> alla produzione di nuovo repertorio</w:t>
      </w:r>
      <w:r>
        <w:t>.</w:t>
      </w:r>
    </w:p>
    <w:p w14:paraId="4B773323" w14:textId="36F19943" w:rsidR="006A6C13" w:rsidRDefault="006A6C13" w:rsidP="006A6C13">
      <w:pPr>
        <w:rPr>
          <w:color w:val="000000" w:themeColor="text1"/>
        </w:rPr>
      </w:pPr>
    </w:p>
    <w:p w14:paraId="18C35C32" w14:textId="1DCD2B3D" w:rsidR="006A6C13" w:rsidRDefault="006A6C13" w:rsidP="006A6C13">
      <w:r>
        <w:rPr>
          <w:color w:val="000000" w:themeColor="text1"/>
        </w:rPr>
        <w:t>Sarà necessario affrontare poi il tema dell’</w:t>
      </w:r>
      <w:r w:rsidRPr="006A6C13">
        <w:rPr>
          <w:color w:val="000000" w:themeColor="text1"/>
        </w:rPr>
        <w:t xml:space="preserve">arbitrarietà della valutazione quantitativa e </w:t>
      </w:r>
      <w:r w:rsidRPr="006A6C13">
        <w:rPr>
          <w:color w:val="000000" w:themeColor="text1"/>
        </w:rPr>
        <w:t>qualitativa,</w:t>
      </w:r>
      <w:r w:rsidRPr="006A6C13">
        <w:rPr>
          <w:color w:val="000000" w:themeColor="text1"/>
        </w:rPr>
        <w:t xml:space="preserve"> </w:t>
      </w:r>
      <w:r>
        <w:t>ripensando anche</w:t>
      </w:r>
      <w:r>
        <w:t xml:space="preserve"> indicatori di eccellenza e eterogeneità</w:t>
      </w:r>
      <w:r>
        <w:t xml:space="preserve"> e sviluppando una possibilità concreta per i teatri di dialogo con le commissioni. </w:t>
      </w:r>
    </w:p>
    <w:p w14:paraId="305DF63B" w14:textId="1FBC0FB9" w:rsidR="006A6C13" w:rsidRDefault="006A6C13" w:rsidP="006A6C13"/>
    <w:p w14:paraId="0CB40154" w14:textId="70A3B42D" w:rsidR="006A6C13" w:rsidRDefault="006A6C13" w:rsidP="006A6C13"/>
    <w:p w14:paraId="5344192F" w14:textId="77777777" w:rsidR="006A6C13" w:rsidRDefault="006A6C13" w:rsidP="006A6C13"/>
    <w:p w14:paraId="316FE542" w14:textId="77777777" w:rsidR="006A6C13" w:rsidRDefault="006A6C13" w:rsidP="006A6C13"/>
    <w:p w14:paraId="4B4C4626" w14:textId="77777777" w:rsidR="006A6C13" w:rsidRDefault="006A6C13"/>
    <w:p w14:paraId="36B4A23B" w14:textId="77777777" w:rsidR="006A6C13" w:rsidRDefault="006A6C13"/>
    <w:p w14:paraId="54F42D66" w14:textId="77777777" w:rsidR="006A6C13" w:rsidRDefault="006A6C13"/>
    <w:p w14:paraId="2D4CD2E6" w14:textId="77777777" w:rsidR="006A6C13" w:rsidRDefault="006A6C13"/>
    <w:p w14:paraId="76CD0D73" w14:textId="77777777" w:rsidR="006A6C13" w:rsidRDefault="006A6C13"/>
    <w:sectPr w:rsidR="006A6C13" w:rsidSect="00D8571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2E5E"/>
    <w:multiLevelType w:val="hybridMultilevel"/>
    <w:tmpl w:val="12E8A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95CB6"/>
    <w:multiLevelType w:val="hybridMultilevel"/>
    <w:tmpl w:val="74F8DFC4"/>
    <w:lvl w:ilvl="0" w:tplc="3940AB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95B98"/>
    <w:multiLevelType w:val="hybridMultilevel"/>
    <w:tmpl w:val="EBE66098"/>
    <w:lvl w:ilvl="0" w:tplc="F1AC1D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13"/>
    <w:rsid w:val="00060E23"/>
    <w:rsid w:val="00061431"/>
    <w:rsid w:val="006A6C13"/>
    <w:rsid w:val="00D8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040E3C"/>
  <w15:chartTrackingRefBased/>
  <w15:docId w15:val="{C70244FF-C993-5142-9801-4E80C0BC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6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Luchetti</dc:creator>
  <cp:keywords/>
  <dc:description/>
  <cp:lastModifiedBy>Marco Luchetti</cp:lastModifiedBy>
  <cp:revision>1</cp:revision>
  <dcterms:created xsi:type="dcterms:W3CDTF">2021-11-29T14:19:00Z</dcterms:created>
  <dcterms:modified xsi:type="dcterms:W3CDTF">2021-11-29T15:57:00Z</dcterms:modified>
</cp:coreProperties>
</file>